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00C71" w14:textId="77777777" w:rsidR="00233854" w:rsidRPr="00233854" w:rsidRDefault="00233854" w:rsidP="00233854">
      <w:pPr>
        <w:rPr>
          <w:b/>
          <w:bCs/>
        </w:rPr>
      </w:pPr>
      <w:r w:rsidRPr="00233854">
        <w:rPr>
          <w:b/>
          <w:bCs/>
        </w:rPr>
        <w:t>Τομείς απασχόλησης Ψυχολόγων</w:t>
      </w:r>
    </w:p>
    <w:p w14:paraId="188A3A3F" w14:textId="77777777" w:rsidR="00233854" w:rsidRPr="00233854" w:rsidRDefault="00233854" w:rsidP="00233854">
      <w:pPr>
        <w:rPr>
          <w:b/>
          <w:bCs/>
        </w:rPr>
      </w:pPr>
      <w:r w:rsidRPr="00233854">
        <w:rPr>
          <w:b/>
          <w:bCs/>
        </w:rPr>
        <w:t>1. Γραμμές Βοήθειας και Υποστήριξης</w:t>
      </w:r>
    </w:p>
    <w:p w14:paraId="09E94BA5" w14:textId="77777777" w:rsidR="00233854" w:rsidRPr="00233854" w:rsidRDefault="00233854" w:rsidP="00233854">
      <w:r w:rsidRPr="00233854">
        <w:t>Διαχείριση τηλεφωνικών κλήσεων με στόχο την παροχή ολιστικής υποστήριξης σε παιδιά και ενήλικες, καθώς και την ενεργοποίηση των απαραίτητων διαδικασιών για την άμεση παροχή προστασίας σε παιδιά που βρίσκονται σε κίνδυνο.</w:t>
      </w:r>
    </w:p>
    <w:p w14:paraId="5607BABA" w14:textId="77777777" w:rsidR="00233854" w:rsidRPr="00233854" w:rsidRDefault="00233854" w:rsidP="00233854">
      <w:pPr>
        <w:numPr>
          <w:ilvl w:val="0"/>
          <w:numId w:val="1"/>
        </w:numPr>
      </w:pPr>
      <w:r w:rsidRPr="00233854">
        <w:t>Εθνική Γραμμή για τα Παιδιά SOS 1056</w:t>
      </w:r>
    </w:p>
    <w:p w14:paraId="01935DD9" w14:textId="77777777" w:rsidR="00233854" w:rsidRPr="00233854" w:rsidRDefault="00233854" w:rsidP="00233854">
      <w:pPr>
        <w:numPr>
          <w:ilvl w:val="0"/>
          <w:numId w:val="1"/>
        </w:numPr>
      </w:pPr>
      <w:r w:rsidRPr="00233854">
        <w:t>Ευρωπαϊκή Γραμμή Υποστήριξης Παιδιών και Εφήβων 116111</w:t>
      </w:r>
    </w:p>
    <w:p w14:paraId="0D83ED01" w14:textId="77777777" w:rsidR="00233854" w:rsidRPr="00233854" w:rsidRDefault="00233854" w:rsidP="00233854">
      <w:pPr>
        <w:numPr>
          <w:ilvl w:val="0"/>
          <w:numId w:val="1"/>
        </w:numPr>
      </w:pPr>
      <w:r w:rsidRPr="00233854">
        <w:t>Ευρωπαϊκή Γραμμή για τις Εξαφανίσεις 116000</w:t>
      </w:r>
    </w:p>
    <w:p w14:paraId="1928086C" w14:textId="77777777" w:rsidR="00233854" w:rsidRPr="00233854" w:rsidRDefault="00233854" w:rsidP="00233854">
      <w:pPr>
        <w:numPr>
          <w:ilvl w:val="0"/>
          <w:numId w:val="1"/>
        </w:numPr>
      </w:pPr>
      <w:r w:rsidRPr="00233854">
        <w:t>Εθνική Γραμμή για τους Αγνοούμενους Ενήλικες 1017</w:t>
      </w:r>
    </w:p>
    <w:p w14:paraId="2FD7DA09" w14:textId="77777777" w:rsidR="00233854" w:rsidRPr="00233854" w:rsidRDefault="00233854" w:rsidP="00233854">
      <w:pPr>
        <w:numPr>
          <w:ilvl w:val="0"/>
          <w:numId w:val="1"/>
        </w:numPr>
      </w:pPr>
      <w:r w:rsidRPr="00233854">
        <w:t>Ευρωπαϊκή Γραμμή για την Ενδοοικογενειακή Βία 116016</w:t>
      </w:r>
    </w:p>
    <w:p w14:paraId="06D44F58" w14:textId="77777777" w:rsidR="00233854" w:rsidRPr="00233854" w:rsidRDefault="00233854" w:rsidP="00233854">
      <w:pPr>
        <w:numPr>
          <w:ilvl w:val="0"/>
          <w:numId w:val="1"/>
        </w:numPr>
      </w:pPr>
      <w:r w:rsidRPr="00233854">
        <w:t>Ευρωπαϊκή Γραμμή για Θύματα Αξιόποινων Πράξεων 116006</w:t>
      </w:r>
    </w:p>
    <w:p w14:paraId="19F4AA6A" w14:textId="77777777" w:rsidR="00233854" w:rsidRPr="00233854" w:rsidRDefault="00233854" w:rsidP="00233854">
      <w:pPr>
        <w:rPr>
          <w:b/>
          <w:bCs/>
        </w:rPr>
      </w:pPr>
      <w:r w:rsidRPr="00233854">
        <w:rPr>
          <w:b/>
          <w:bCs/>
        </w:rPr>
        <w:t xml:space="preserve">2. </w:t>
      </w:r>
      <w:proofErr w:type="spellStart"/>
      <w:r w:rsidRPr="00233854">
        <w:rPr>
          <w:b/>
          <w:bCs/>
        </w:rPr>
        <w:t>Διαδραστικές</w:t>
      </w:r>
      <w:proofErr w:type="spellEnd"/>
      <w:r w:rsidRPr="00233854">
        <w:rPr>
          <w:b/>
          <w:bCs/>
        </w:rPr>
        <w:t xml:space="preserve"> Παρεμβάσεις Πρόληψης και Ευαισθητοποίησης</w:t>
      </w:r>
    </w:p>
    <w:p w14:paraId="5A3A729F" w14:textId="77777777" w:rsidR="00233854" w:rsidRPr="00233854" w:rsidRDefault="00233854" w:rsidP="00233854">
      <w:r w:rsidRPr="00233854">
        <w:t>Υλοποίηση παρεμβάσεων πρόληψης και ευαισθητοποίησης σε μαθητές και μαθήτριες, γονείς και κηδεμόνες, εκπαιδευτικούς και το ευρύτερο κοινό, σε θεματικές που άπτονται της παιδικής προστασίας, όπως η κακοποίηση, ο εκφοβισμός (</w:t>
      </w:r>
      <w:proofErr w:type="spellStart"/>
      <w:r w:rsidRPr="00233854">
        <w:t>bullying</w:t>
      </w:r>
      <w:proofErr w:type="spellEnd"/>
      <w:r w:rsidRPr="00233854">
        <w:t>), οι διαδικτυακοί κίνδυνοι, τα δικαιώματα των παιδιών κ.ά.</w:t>
      </w:r>
    </w:p>
    <w:p w14:paraId="0F4C123F" w14:textId="77777777" w:rsidR="00233854" w:rsidRPr="00233854" w:rsidRDefault="00233854" w:rsidP="00233854">
      <w:r w:rsidRPr="00233854">
        <w:t>Στις αρμοδιότητες περιλαμβάνονται η υλοποίηση παρεμβάσεων σε παιδιά, γονείς και εκπαιδευτικούς, η μελέτη ερευνών και η παρακολούθηση των σχετικών εξελίξεων, καθώς και ο σχεδιασμός και η αξιολόγηση υλικού σε θέματα που αφορούν τον τομέα.</w:t>
      </w:r>
    </w:p>
    <w:p w14:paraId="7464B9D3" w14:textId="77777777" w:rsidR="00233854" w:rsidRPr="00233854" w:rsidRDefault="00233854" w:rsidP="00233854">
      <w:pPr>
        <w:rPr>
          <w:b/>
          <w:bCs/>
        </w:rPr>
      </w:pPr>
      <w:r w:rsidRPr="00233854">
        <w:rPr>
          <w:b/>
          <w:bCs/>
        </w:rPr>
        <w:t>3. Σπίτια Φιλοξενίας Παιδιών – Θυμάτων Κάθε Μορφής Βίας</w:t>
      </w:r>
    </w:p>
    <w:p w14:paraId="5739C3AB" w14:textId="77777777" w:rsidR="00233854" w:rsidRPr="00233854" w:rsidRDefault="00233854" w:rsidP="00233854">
      <w:r w:rsidRPr="00233854">
        <w:t>Παροχή ολιστικής ψυχολογικής υποστήριξης και ενδυνάμωσης στα παιδιά που διαμένουν στα σπίτια φιλοξενίας του Οργανισμού.</w:t>
      </w:r>
    </w:p>
    <w:p w14:paraId="5E14663D" w14:textId="77777777" w:rsidR="00233854" w:rsidRPr="00233854" w:rsidRDefault="00233854" w:rsidP="00233854">
      <w:r w:rsidRPr="00233854">
        <w:t>Παροχή ψυχολογικής αποφόρτισης και ενδυνάμωσης στο παιδαγωγικό προσωπικό των σπιτιών φιλοξενίας.</w:t>
      </w:r>
    </w:p>
    <w:p w14:paraId="4FA31A4F" w14:textId="77777777" w:rsidR="00233854" w:rsidRPr="00233854" w:rsidRDefault="00233854" w:rsidP="00233854">
      <w:pPr>
        <w:rPr>
          <w:b/>
          <w:bCs/>
        </w:rPr>
      </w:pPr>
      <w:r w:rsidRPr="00233854">
        <w:rPr>
          <w:b/>
          <w:bCs/>
        </w:rPr>
        <w:t>4. Διαμερίσματα Ημιαυτόνομης Διαβίωσης</w:t>
      </w:r>
    </w:p>
    <w:p w14:paraId="3F3534F9" w14:textId="77777777" w:rsidR="00233854" w:rsidRPr="00233854" w:rsidRDefault="00233854" w:rsidP="00233854">
      <w:r w:rsidRPr="00233854">
        <w:t xml:space="preserve">Παροχή συστηματικών ατομικών ή ομαδικών συνεδριών ψυχολογικής υποστήριξης και συμβουλευτικής, συντονισμός </w:t>
      </w:r>
      <w:proofErr w:type="spellStart"/>
      <w:r w:rsidRPr="00233854">
        <w:t>ψυχοεκπαιδευτικών</w:t>
      </w:r>
      <w:proofErr w:type="spellEnd"/>
      <w:r w:rsidRPr="00233854">
        <w:t xml:space="preserve"> δράσεων, συμμετοχή στην ψυχοκοινωνική αξιολόγηση των εφήβων και παραπομπή τους σε εξωτερικούς εξειδικευμένους φορείς ή επαγγελματίες.</w:t>
      </w:r>
    </w:p>
    <w:p w14:paraId="773DF9FD" w14:textId="77777777" w:rsidR="00233854" w:rsidRPr="00233854" w:rsidRDefault="00233854" w:rsidP="00233854">
      <w:r w:rsidRPr="00233854">
        <w:t>Παράλληλα, παροχή εκπαίδευσης στους Κοινωνικούς Φροντιστές και σε άλλα μέλη της ομάδας υποστήριξης, ανάλογα με τις εκάστοτε ανάγκες.</w:t>
      </w:r>
    </w:p>
    <w:p w14:paraId="1FAC4E55" w14:textId="77777777" w:rsidR="00233854" w:rsidRPr="00233854" w:rsidRDefault="00233854" w:rsidP="00233854">
      <w:pPr>
        <w:rPr>
          <w:b/>
          <w:bCs/>
        </w:rPr>
      </w:pPr>
      <w:r w:rsidRPr="00233854">
        <w:rPr>
          <w:b/>
          <w:bCs/>
        </w:rPr>
        <w:t>5. Υποστήριξη Παιδιών με Προβλήματα Υγείας</w:t>
      </w:r>
    </w:p>
    <w:p w14:paraId="3045CA41" w14:textId="77777777" w:rsidR="00233854" w:rsidRPr="00233854" w:rsidRDefault="00233854" w:rsidP="00233854">
      <w:r w:rsidRPr="00233854">
        <w:t>Παροχή ολιστικής κοινωνικής και συμβουλευτικής υποστήριξης σε παιδιά που αντιμετωπίζουν προβλήματα υγείας, καθώς και στις οικογένειές τους.</w:t>
      </w:r>
    </w:p>
    <w:p w14:paraId="006CDC02" w14:textId="77777777" w:rsidR="00233854" w:rsidRPr="00233854" w:rsidRDefault="00233854" w:rsidP="00233854">
      <w:pPr>
        <w:rPr>
          <w:b/>
          <w:bCs/>
        </w:rPr>
      </w:pPr>
      <w:r w:rsidRPr="00233854">
        <w:rPr>
          <w:b/>
          <w:bCs/>
        </w:rPr>
        <w:t>6. Προληπτική Ιατρική και Οδοντιατρική σε Παιδιά</w:t>
      </w:r>
    </w:p>
    <w:p w14:paraId="6B40FBA3" w14:textId="77777777" w:rsidR="00233854" w:rsidRPr="00233854" w:rsidRDefault="00233854" w:rsidP="00233854">
      <w:r w:rsidRPr="00233854">
        <w:t>Συμμετοχή στην υλοποίηση δράσεων προληπτικής ιατρικής και οδοντιατρικής για παιδιά.</w:t>
      </w:r>
    </w:p>
    <w:p w14:paraId="37027DEC" w14:textId="77777777" w:rsidR="00233854" w:rsidRPr="00233854" w:rsidRDefault="00233854" w:rsidP="00233854">
      <w:pPr>
        <w:rPr>
          <w:b/>
          <w:bCs/>
        </w:rPr>
      </w:pPr>
      <w:r w:rsidRPr="00233854">
        <w:rPr>
          <w:b/>
          <w:bCs/>
        </w:rPr>
        <w:lastRenderedPageBreak/>
        <w:t>7. Ψυχοθεραπευτικό Κέντρο Ημέρας «Το Σπίτι του Παιδιού»</w:t>
      </w:r>
    </w:p>
    <w:p w14:paraId="75A5A6B7" w14:textId="77777777" w:rsidR="00233854" w:rsidRPr="00233854" w:rsidRDefault="00233854" w:rsidP="00233854">
      <w:r w:rsidRPr="00233854">
        <w:t>Παροχή εξατομικευμένων υπηρεσιών ψυχικής υγείας και θεραπευτικών παρεμβάσεων σε παιδιά και εφήβους.</w:t>
      </w:r>
    </w:p>
    <w:p w14:paraId="6EF9AE78" w14:textId="77777777" w:rsidR="00233854" w:rsidRPr="00233854" w:rsidRDefault="00233854" w:rsidP="00233854">
      <w:pPr>
        <w:rPr>
          <w:b/>
          <w:bCs/>
        </w:rPr>
      </w:pPr>
      <w:r w:rsidRPr="00233854">
        <w:rPr>
          <w:b/>
          <w:bCs/>
        </w:rPr>
        <w:t>8. Υποστήριξη Ευάλωτων Παιδιών, Νέων και Οικογενειών</w:t>
      </w:r>
    </w:p>
    <w:p w14:paraId="7BA71253" w14:textId="77777777" w:rsidR="00233854" w:rsidRPr="00233854" w:rsidRDefault="00233854" w:rsidP="00233854">
      <w:r w:rsidRPr="00233854">
        <w:t>Παροχή ολιστικής ψυχολογικής υποστήριξης σε παιδιά, νέους και οικογένειες.</w:t>
      </w:r>
    </w:p>
    <w:p w14:paraId="2F996A08" w14:textId="77777777" w:rsidR="00DE18E4" w:rsidRDefault="00DE18E4"/>
    <w:sectPr w:rsidR="00DE18E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D79BC"/>
    <w:multiLevelType w:val="multilevel"/>
    <w:tmpl w:val="CAEEBE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5397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854"/>
    <w:rsid w:val="001C614D"/>
    <w:rsid w:val="00233854"/>
    <w:rsid w:val="003176EF"/>
    <w:rsid w:val="00DE18E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3E87D"/>
  <w15:chartTrackingRefBased/>
  <w15:docId w15:val="{DDE9259B-47C6-487A-B890-7BC032DA9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338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2338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23385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23385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23385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23385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3385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3385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3385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33854"/>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233854"/>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233854"/>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233854"/>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233854"/>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23385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3385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3385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33854"/>
    <w:rPr>
      <w:rFonts w:eastAsiaTheme="majorEastAsia" w:cstheme="majorBidi"/>
      <w:color w:val="272727" w:themeColor="text1" w:themeTint="D8"/>
    </w:rPr>
  </w:style>
  <w:style w:type="paragraph" w:styleId="a3">
    <w:name w:val="Title"/>
    <w:basedOn w:val="a"/>
    <w:next w:val="a"/>
    <w:link w:val="Char"/>
    <w:uiPriority w:val="10"/>
    <w:qFormat/>
    <w:rsid w:val="002338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3385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3385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3385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33854"/>
    <w:pPr>
      <w:spacing w:before="160"/>
      <w:jc w:val="center"/>
    </w:pPr>
    <w:rPr>
      <w:i/>
      <w:iCs/>
      <w:color w:val="404040" w:themeColor="text1" w:themeTint="BF"/>
    </w:rPr>
  </w:style>
  <w:style w:type="character" w:customStyle="1" w:styleId="Char1">
    <w:name w:val="Απόσπασμα Char"/>
    <w:basedOn w:val="a0"/>
    <w:link w:val="a5"/>
    <w:uiPriority w:val="29"/>
    <w:rsid w:val="00233854"/>
    <w:rPr>
      <w:i/>
      <w:iCs/>
      <w:color w:val="404040" w:themeColor="text1" w:themeTint="BF"/>
    </w:rPr>
  </w:style>
  <w:style w:type="paragraph" w:styleId="a6">
    <w:name w:val="List Paragraph"/>
    <w:basedOn w:val="a"/>
    <w:uiPriority w:val="34"/>
    <w:qFormat/>
    <w:rsid w:val="00233854"/>
    <w:pPr>
      <w:ind w:left="720"/>
      <w:contextualSpacing/>
    </w:pPr>
  </w:style>
  <w:style w:type="character" w:styleId="a7">
    <w:name w:val="Intense Emphasis"/>
    <w:basedOn w:val="a0"/>
    <w:uiPriority w:val="21"/>
    <w:qFormat/>
    <w:rsid w:val="00233854"/>
    <w:rPr>
      <w:i/>
      <w:iCs/>
      <w:color w:val="2F5496" w:themeColor="accent1" w:themeShade="BF"/>
    </w:rPr>
  </w:style>
  <w:style w:type="paragraph" w:styleId="a8">
    <w:name w:val="Intense Quote"/>
    <w:basedOn w:val="a"/>
    <w:next w:val="a"/>
    <w:link w:val="Char2"/>
    <w:uiPriority w:val="30"/>
    <w:qFormat/>
    <w:rsid w:val="002338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233854"/>
    <w:rPr>
      <w:i/>
      <w:iCs/>
      <w:color w:val="2F5496" w:themeColor="accent1" w:themeShade="BF"/>
    </w:rPr>
  </w:style>
  <w:style w:type="character" w:styleId="a9">
    <w:name w:val="Intense Reference"/>
    <w:basedOn w:val="a0"/>
    <w:uiPriority w:val="32"/>
    <w:qFormat/>
    <w:rsid w:val="002338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2083</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Dimitrios Prentzas</dc:creator>
  <cp:keywords/>
  <dc:description/>
  <cp:lastModifiedBy>Dimitrios Prentzas</cp:lastModifiedBy>
  <cp:revision>1</cp:revision>
  <dcterms:created xsi:type="dcterms:W3CDTF">2026-10-02T09:55:00Z</dcterms:created>
  <dcterms:modified xsi:type="dcterms:W3CDTF">2026-10-02T09:55:00Z</dcterms:modified>
</cp:coreProperties>
</file>